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4BAB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35BEAABA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6EA85F9C" w14:textId="77777777" w:rsid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10"/>
        </w:rPr>
      </w:pPr>
    </w:p>
    <w:p w14:paraId="4C68CCCC" w14:textId="77777777" w:rsidR="00333536" w:rsidRPr="00333536" w:rsidRDefault="00333536" w:rsidP="00333536">
      <w:pPr>
        <w:pStyle w:val="Titre"/>
        <w:spacing w:before="240" w:after="240"/>
        <w:jc w:val="center"/>
        <w:rPr>
          <w:rFonts w:asciiTheme="minorHAnsi" w:hAnsiTheme="minorHAnsi"/>
          <w:color w:val="2E74B5" w:themeColor="accent1" w:themeShade="BF"/>
          <w:sz w:val="8"/>
        </w:rPr>
      </w:pPr>
    </w:p>
    <w:p w14:paraId="6B8581F4" w14:textId="6BE4D08B" w:rsidR="00333536" w:rsidRPr="00333536" w:rsidRDefault="00333536" w:rsidP="00333536">
      <w:pPr>
        <w:pStyle w:val="Titre"/>
        <w:spacing w:before="240" w:after="240"/>
        <w:rPr>
          <w:rFonts w:asciiTheme="minorHAnsi" w:hAnsiTheme="minorHAnsi"/>
          <w:color w:val="2E74B5" w:themeColor="accent1" w:themeShade="BF"/>
          <w:sz w:val="6"/>
          <w:highlight w:val="yellow"/>
        </w:rPr>
      </w:pPr>
      <w:r w:rsidRPr="00333536">
        <w:rPr>
          <w:b/>
          <w:sz w:val="32"/>
          <w:highlight w:val="yellow"/>
        </w:rPr>
        <w:sym w:font="Wingdings" w:char="F0E0"/>
      </w:r>
      <w:r w:rsidRPr="00333536">
        <w:rPr>
          <w:b/>
          <w:sz w:val="32"/>
          <w:highlight w:val="yellow"/>
        </w:rPr>
        <w:t xml:space="preserve"> Résumé à transmettre à</w:t>
      </w:r>
      <w:r w:rsidR="00BE2CA2">
        <w:rPr>
          <w:b/>
          <w:sz w:val="32"/>
          <w:highlight w:val="yellow"/>
        </w:rPr>
        <w:t> :</w:t>
      </w:r>
      <w:r w:rsidR="00BE2CA2">
        <w:rPr>
          <w:b/>
          <w:sz w:val="32"/>
        </w:rPr>
        <w:tab/>
      </w:r>
      <w:r w:rsidR="00BE2CA2">
        <w:rPr>
          <w:b/>
          <w:sz w:val="32"/>
        </w:rPr>
        <w:tab/>
      </w:r>
      <w:hyperlink r:id="rId8" w:history="1">
        <w:r w:rsidR="00200399" w:rsidRPr="00200399">
          <w:rPr>
            <w:rStyle w:val="Lienhypertexte"/>
            <w:b/>
            <w:bCs/>
            <w:sz w:val="32"/>
            <w:szCs w:val="32"/>
            <w:highlight w:val="yellow"/>
          </w:rPr>
          <w:t>prospective-eau-2026@barrages-cfbr.eu</w:t>
        </w:r>
      </w:hyperlink>
    </w:p>
    <w:p w14:paraId="7BD7514B" w14:textId="77777777" w:rsidR="00333536" w:rsidRPr="00333536" w:rsidRDefault="00333536" w:rsidP="00333536">
      <w:pPr>
        <w:pStyle w:val="Titre"/>
        <w:spacing w:before="240" w:after="240"/>
        <w:rPr>
          <w:rFonts w:asciiTheme="minorHAnsi" w:hAnsiTheme="minorHAnsi"/>
          <w:color w:val="2E74B5" w:themeColor="accent1" w:themeShade="BF"/>
          <w:sz w:val="10"/>
          <w:highlight w:val="yellow"/>
        </w:rPr>
      </w:pPr>
    </w:p>
    <w:p w14:paraId="5420ED9B" w14:textId="77777777" w:rsidR="00FD49DE" w:rsidRDefault="00333536" w:rsidP="00333536">
      <w:pPr>
        <w:rPr>
          <w:sz w:val="24"/>
          <w:highlight w:val="yellow"/>
        </w:rPr>
      </w:pPr>
      <w:r w:rsidRPr="00333536">
        <w:rPr>
          <w:sz w:val="24"/>
          <w:highlight w:val="yellow"/>
        </w:rPr>
        <w:t>Renommer le fichier en respectant le format :</w:t>
      </w:r>
    </w:p>
    <w:p w14:paraId="0E569A91" w14:textId="7965DECA" w:rsidR="00333536" w:rsidRPr="00333536" w:rsidRDefault="008C76A3" w:rsidP="00FD49DE">
      <w:pPr>
        <w:jc w:val="center"/>
        <w:rPr>
          <w:sz w:val="24"/>
          <w:highlight w:val="yellow"/>
        </w:rPr>
      </w:pPr>
      <w:r>
        <w:rPr>
          <w:sz w:val="24"/>
          <w:highlight w:val="yellow"/>
        </w:rPr>
        <w:t>CFBR</w:t>
      </w:r>
      <w:r w:rsidR="00200399">
        <w:rPr>
          <w:sz w:val="24"/>
          <w:highlight w:val="yellow"/>
        </w:rPr>
        <w:t>-Prospective</w:t>
      </w:r>
      <w:r w:rsidR="00FD49DE">
        <w:rPr>
          <w:sz w:val="24"/>
          <w:highlight w:val="yellow"/>
        </w:rPr>
        <w:t>-EAU-Reservoirs-2026</w:t>
      </w:r>
      <w:r w:rsidR="00333536" w:rsidRPr="00333536">
        <w:rPr>
          <w:sz w:val="24"/>
          <w:highlight w:val="yellow"/>
        </w:rPr>
        <w:t>_NOM</w:t>
      </w:r>
      <w:r w:rsidR="00FD49DE">
        <w:rPr>
          <w:sz w:val="24"/>
          <w:highlight w:val="yellow"/>
        </w:rPr>
        <w:t>-</w:t>
      </w:r>
      <w:r w:rsidR="00333536" w:rsidRPr="00333536">
        <w:rPr>
          <w:sz w:val="24"/>
          <w:highlight w:val="yellow"/>
        </w:rPr>
        <w:t>auteur</w:t>
      </w:r>
      <w:r w:rsidR="00FD49DE">
        <w:rPr>
          <w:sz w:val="24"/>
          <w:highlight w:val="yellow"/>
        </w:rPr>
        <w:t>-principal</w:t>
      </w:r>
    </w:p>
    <w:p w14:paraId="2B746AF1" w14:textId="77777777" w:rsidR="00333536" w:rsidRDefault="00333536" w:rsidP="00333536">
      <w:pPr>
        <w:tabs>
          <w:tab w:val="left" w:pos="580"/>
          <w:tab w:val="center" w:pos="5244"/>
        </w:tabs>
        <w:rPr>
          <w:b/>
          <w:bCs/>
          <w:sz w:val="28"/>
        </w:rPr>
      </w:pPr>
    </w:p>
    <w:p w14:paraId="2C377738" w14:textId="77777777" w:rsidR="00A97C0B" w:rsidRPr="004B17BC" w:rsidRDefault="00713E1E" w:rsidP="00333536">
      <w:pPr>
        <w:tabs>
          <w:tab w:val="left" w:pos="580"/>
          <w:tab w:val="center" w:pos="5244"/>
        </w:tabs>
        <w:jc w:val="center"/>
        <w:rPr>
          <w:b/>
          <w:bCs/>
          <w:sz w:val="28"/>
        </w:rPr>
      </w:pPr>
      <w:r w:rsidRPr="004B17BC">
        <w:rPr>
          <w:b/>
          <w:bCs/>
          <w:sz w:val="28"/>
        </w:rPr>
        <w:t>TITRE EN FRANÇAIS</w:t>
      </w:r>
    </w:p>
    <w:p w14:paraId="66E566C0" w14:textId="77777777" w:rsidR="00713E1E" w:rsidRPr="004B17BC" w:rsidRDefault="00713E1E" w:rsidP="00A97C0B">
      <w:pPr>
        <w:jc w:val="center"/>
        <w:rPr>
          <w:bCs/>
          <w:i/>
          <w:sz w:val="28"/>
        </w:rPr>
      </w:pPr>
      <w:r w:rsidRPr="004B17BC">
        <w:rPr>
          <w:bCs/>
          <w:i/>
          <w:sz w:val="28"/>
        </w:rPr>
        <w:t>Titre en Anglais</w:t>
      </w:r>
    </w:p>
    <w:p w14:paraId="09A3B190" w14:textId="104B0ABF" w:rsidR="00713E1E" w:rsidRDefault="00713E1E" w:rsidP="00A67479">
      <w:pPr>
        <w:spacing w:after="60"/>
      </w:pPr>
      <w:r w:rsidRPr="004B17BC">
        <w:rPr>
          <w:b/>
          <w:bCs/>
          <w:color w:val="2E74B5" w:themeColor="accent1" w:themeShade="BF"/>
          <w:sz w:val="24"/>
          <w:szCs w:val="24"/>
        </w:rPr>
        <w:t xml:space="preserve">Auteur </w:t>
      </w:r>
      <w:r w:rsidR="00A67479">
        <w:rPr>
          <w:b/>
          <w:bCs/>
          <w:color w:val="2E74B5" w:themeColor="accent1" w:themeShade="BF"/>
          <w:sz w:val="24"/>
          <w:szCs w:val="24"/>
        </w:rPr>
        <w:t>correspondant</w:t>
      </w:r>
      <w:r w:rsidRPr="004B17BC">
        <w:rPr>
          <w:b/>
          <w:bCs/>
          <w:color w:val="2E74B5" w:themeColor="accent1" w:themeShade="BF"/>
          <w:sz w:val="24"/>
          <w:szCs w:val="24"/>
        </w:rPr>
        <w:t> :</w:t>
      </w:r>
      <w:r w:rsidRPr="004B17BC">
        <w:rPr>
          <w:bCs/>
          <w:color w:val="2E74B5" w:themeColor="accent1" w:themeShade="BF"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A97C0B">
        <w:rPr>
          <w:b/>
        </w:rPr>
        <w:t>Prénom</w:t>
      </w:r>
      <w:r w:rsidR="00D54AA9">
        <w:rPr>
          <w:b/>
        </w:rPr>
        <w:t>1</w:t>
      </w:r>
      <w:r w:rsidRPr="00A97C0B">
        <w:rPr>
          <w:b/>
        </w:rPr>
        <w:t xml:space="preserve"> NOM</w:t>
      </w:r>
      <w:r w:rsidR="00D54AA9">
        <w:rPr>
          <w:b/>
        </w:rPr>
        <w:t>1</w:t>
      </w:r>
      <w:r w:rsidRPr="00713E1E">
        <w:t xml:space="preserve">, ORGANISME, Adresse postale, Adresse </w:t>
      </w:r>
      <w:proofErr w:type="gramStart"/>
      <w:r w:rsidRPr="00713E1E">
        <w:t>e-mail</w:t>
      </w:r>
      <w:proofErr w:type="gramEnd"/>
    </w:p>
    <w:p w14:paraId="09BD3FA4" w14:textId="10A230F2" w:rsidR="00713E1E" w:rsidRDefault="00D54AA9" w:rsidP="00713E1E">
      <w:pPr>
        <w:spacing w:after="0"/>
      </w:pPr>
      <w:r w:rsidRPr="000C15F8">
        <w:rPr>
          <w:b/>
          <w:bCs/>
          <w:color w:val="2E74B5" w:themeColor="accent1" w:themeShade="BF"/>
          <w:sz w:val="24"/>
          <w:szCs w:val="24"/>
        </w:rPr>
        <w:t>Co-a</w:t>
      </w:r>
      <w:r w:rsidR="00713E1E" w:rsidRPr="000C15F8">
        <w:rPr>
          <w:b/>
          <w:bCs/>
          <w:color w:val="2E74B5" w:themeColor="accent1" w:themeShade="BF"/>
          <w:sz w:val="24"/>
          <w:szCs w:val="24"/>
        </w:rPr>
        <w:t xml:space="preserve">uteurs  : </w:t>
      </w:r>
      <w:r w:rsidR="00B17E0C" w:rsidRPr="000C15F8">
        <w:rPr>
          <w:b/>
          <w:bCs/>
          <w:color w:val="2E74B5" w:themeColor="accent1" w:themeShade="BF"/>
          <w:sz w:val="24"/>
          <w:szCs w:val="24"/>
        </w:rPr>
        <w:tab/>
      </w:r>
      <w:r w:rsidRPr="000C15F8">
        <w:rPr>
          <w:b/>
          <w:bCs/>
          <w:color w:val="2E74B5" w:themeColor="accent1" w:themeShade="BF"/>
          <w:sz w:val="24"/>
          <w:szCs w:val="24"/>
        </w:rPr>
        <w:tab/>
      </w:r>
      <w:r w:rsidR="00A67479">
        <w:rPr>
          <w:b/>
          <w:bCs/>
          <w:color w:val="2E74B5" w:themeColor="accent1" w:themeShade="BF"/>
          <w:sz w:val="24"/>
          <w:szCs w:val="24"/>
        </w:rPr>
        <w:tab/>
      </w:r>
      <w:r w:rsidR="00713E1E" w:rsidRPr="00A97C0B">
        <w:rPr>
          <w:b/>
        </w:rPr>
        <w:t>Prénom</w:t>
      </w:r>
      <w:r w:rsidR="00A97C0B">
        <w:rPr>
          <w:b/>
        </w:rPr>
        <w:t>2</w:t>
      </w:r>
      <w:r w:rsidR="00713E1E" w:rsidRPr="00A97C0B">
        <w:rPr>
          <w:b/>
        </w:rPr>
        <w:t xml:space="preserve"> NOM</w:t>
      </w:r>
      <w:r w:rsidR="00A97C0B">
        <w:rPr>
          <w:b/>
        </w:rPr>
        <w:t>2</w:t>
      </w:r>
      <w:r w:rsidR="00713E1E" w:rsidRPr="00713E1E">
        <w:t>, ORGANISME</w:t>
      </w:r>
      <w:r w:rsidR="00A97C0B">
        <w:t>2</w:t>
      </w:r>
      <w:r w:rsidR="00713E1E" w:rsidRPr="00713E1E">
        <w:t xml:space="preserve">, </w:t>
      </w:r>
      <w:r w:rsidR="000A57C1">
        <w:t>Ville, Pays</w:t>
      </w:r>
    </w:p>
    <w:p w14:paraId="3C3F324C" w14:textId="393C70E8" w:rsidR="00713E1E" w:rsidRDefault="00713E1E" w:rsidP="00713E1E">
      <w:pPr>
        <w:spacing w:after="0"/>
      </w:pPr>
      <w:r>
        <w:tab/>
      </w:r>
      <w:r>
        <w:tab/>
      </w:r>
      <w:r>
        <w:tab/>
      </w:r>
      <w:r w:rsidR="00A67479">
        <w:tab/>
      </w:r>
      <w:r w:rsidRPr="00A97C0B">
        <w:rPr>
          <w:b/>
        </w:rPr>
        <w:t>Prénom</w:t>
      </w:r>
      <w:r w:rsidR="00A97C0B">
        <w:rPr>
          <w:b/>
        </w:rPr>
        <w:t>3</w:t>
      </w:r>
      <w:r w:rsidRPr="00A97C0B">
        <w:rPr>
          <w:b/>
        </w:rPr>
        <w:t xml:space="preserve"> NOM</w:t>
      </w:r>
      <w:r w:rsidR="00A97C0B">
        <w:rPr>
          <w:b/>
        </w:rPr>
        <w:t>3</w:t>
      </w:r>
      <w:r w:rsidRPr="00713E1E">
        <w:t>, ORGANISME</w:t>
      </w:r>
      <w:r w:rsidR="00A97C0B">
        <w:t>3</w:t>
      </w:r>
      <w:r w:rsidRPr="00713E1E">
        <w:t xml:space="preserve">, </w:t>
      </w:r>
      <w:r w:rsidR="000A57C1">
        <w:t>Ville, Pays</w:t>
      </w:r>
    </w:p>
    <w:p w14:paraId="5F795E88" w14:textId="77777777" w:rsidR="00713E1E" w:rsidRDefault="00713E1E" w:rsidP="00713E1E">
      <w:pPr>
        <w:spacing w:after="0"/>
      </w:pPr>
    </w:p>
    <w:p w14:paraId="4E2C67D7" w14:textId="77777777" w:rsidR="00F85C77" w:rsidRPr="00AF688A" w:rsidRDefault="00B40762" w:rsidP="007E4EF6">
      <w:pPr>
        <w:pStyle w:val="Titre1"/>
        <w:numPr>
          <w:ilvl w:val="0"/>
          <w:numId w:val="4"/>
        </w:numPr>
      </w:pPr>
      <w:r w:rsidRPr="00AF688A">
        <w:t>Titre 1</w:t>
      </w:r>
      <w:r w:rsidR="00F85C77" w:rsidRPr="00AF688A">
        <w:t xml:space="preserve"> (Style Titre 1 – Calibri 16)</w:t>
      </w:r>
    </w:p>
    <w:p w14:paraId="1898742E" w14:textId="443461F6" w:rsidR="00F85C77" w:rsidRDefault="00F85C77" w:rsidP="00704A00">
      <w:pPr>
        <w:spacing w:before="160" w:after="0" w:line="240" w:lineRule="auto"/>
        <w:jc w:val="both"/>
        <w:rPr>
          <w:lang w:eastAsia="fr-FR"/>
        </w:rPr>
      </w:pPr>
      <w:r>
        <w:rPr>
          <w:lang w:eastAsia="fr-FR"/>
        </w:rPr>
        <w:t>Texte (Style Normal – Calibri 11)</w:t>
      </w:r>
    </w:p>
    <w:p w14:paraId="57E151D8" w14:textId="4B8BED8B" w:rsidR="00D531DE" w:rsidRPr="00704A00" w:rsidRDefault="00333536" w:rsidP="00704A00">
      <w:pPr>
        <w:spacing w:before="160" w:after="0" w:line="240" w:lineRule="auto"/>
        <w:jc w:val="both"/>
        <w:rPr>
          <w:highlight w:val="yellow"/>
          <w:lang w:eastAsia="fr-FR"/>
        </w:rPr>
      </w:pPr>
      <w:r w:rsidRPr="00704A00">
        <w:rPr>
          <w:highlight w:val="yellow"/>
          <w:lang w:eastAsia="fr-FR"/>
        </w:rPr>
        <w:t xml:space="preserve">Taper ou insérer votre texte avec le style Normal : </w:t>
      </w:r>
      <w:proofErr w:type="spellStart"/>
      <w:r w:rsidRPr="00704A00">
        <w:rPr>
          <w:highlight w:val="yellow"/>
          <w:lang w:eastAsia="fr-FR"/>
        </w:rPr>
        <w:t>calibri</w:t>
      </w:r>
      <w:proofErr w:type="spellEnd"/>
      <w:r w:rsidRPr="00704A00">
        <w:rPr>
          <w:highlight w:val="yellow"/>
          <w:lang w:eastAsia="fr-FR"/>
        </w:rPr>
        <w:t xml:space="preserve"> (Corps) taille 11, et espace automatique entre les paragraphes.</w:t>
      </w:r>
    </w:p>
    <w:p w14:paraId="4ED54018" w14:textId="61BBC875" w:rsidR="00333536" w:rsidRPr="00704A00" w:rsidRDefault="00C769EB" w:rsidP="00704A00">
      <w:pPr>
        <w:spacing w:before="160" w:after="0" w:line="240" w:lineRule="auto"/>
        <w:jc w:val="both"/>
        <w:rPr>
          <w:lang w:eastAsia="fr-FR"/>
        </w:rPr>
      </w:pPr>
      <w:r w:rsidRPr="00704A00">
        <w:rPr>
          <w:b/>
          <w:bCs/>
          <w:highlight w:val="yellow"/>
          <w:lang w:eastAsia="fr-FR"/>
        </w:rPr>
        <w:t>Longueur</w:t>
      </w:r>
      <w:r w:rsidR="00333536" w:rsidRPr="00704A00">
        <w:rPr>
          <w:b/>
          <w:bCs/>
          <w:highlight w:val="yellow"/>
          <w:lang w:eastAsia="fr-FR"/>
        </w:rPr>
        <w:t xml:space="preserve"> </w:t>
      </w:r>
      <w:r w:rsidR="00D531DE" w:rsidRPr="00704A00">
        <w:rPr>
          <w:b/>
          <w:bCs/>
          <w:highlight w:val="yellow"/>
          <w:lang w:eastAsia="fr-FR"/>
        </w:rPr>
        <w:t>du résumé</w:t>
      </w:r>
      <w:r w:rsidR="00333536" w:rsidRPr="00704A00">
        <w:rPr>
          <w:b/>
          <w:bCs/>
          <w:highlight w:val="yellow"/>
          <w:lang w:eastAsia="fr-FR"/>
        </w:rPr>
        <w:t xml:space="preserve"> </w:t>
      </w:r>
      <w:r w:rsidRPr="00704A00">
        <w:rPr>
          <w:b/>
          <w:bCs/>
          <w:highlight w:val="yellow"/>
          <w:lang w:eastAsia="fr-FR"/>
        </w:rPr>
        <w:t>entre 300 et 500 mots</w:t>
      </w:r>
      <w:r w:rsidRPr="00704A00">
        <w:rPr>
          <w:highlight w:val="yellow"/>
          <w:lang w:eastAsia="fr-FR"/>
        </w:rPr>
        <w:t>.</w:t>
      </w:r>
      <w:r w:rsidR="00333536" w:rsidRPr="00704A00">
        <w:rPr>
          <w:lang w:eastAsia="fr-FR"/>
        </w:rPr>
        <w:t xml:space="preserve"> </w:t>
      </w:r>
    </w:p>
    <w:p w14:paraId="625EF85C" w14:textId="77777777" w:rsidR="00C86167" w:rsidRPr="00C86167" w:rsidRDefault="00C86167" w:rsidP="00C86167">
      <w:pPr>
        <w:tabs>
          <w:tab w:val="left" w:pos="425"/>
          <w:tab w:val="right" w:pos="907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highlight w:val="yellow"/>
        </w:rPr>
      </w:pPr>
    </w:p>
    <w:p w14:paraId="797A09CE" w14:textId="77777777" w:rsidR="00333536" w:rsidRDefault="00333536" w:rsidP="00F85C77">
      <w:pPr>
        <w:rPr>
          <w:lang w:eastAsia="fr-FR"/>
        </w:rPr>
      </w:pPr>
    </w:p>
    <w:p w14:paraId="59D71341" w14:textId="59CB12A5" w:rsidR="00F85C77" w:rsidRPr="00C66083" w:rsidRDefault="00B40762" w:rsidP="00C66083">
      <w:pPr>
        <w:pStyle w:val="Titre2"/>
      </w:pPr>
      <w:r w:rsidRPr="00C66083">
        <w:t>Titre 2</w:t>
      </w:r>
    </w:p>
    <w:p w14:paraId="2B0A825A" w14:textId="17AD5DEB" w:rsidR="00F85C77" w:rsidRDefault="00F85C77" w:rsidP="00704A00">
      <w:pPr>
        <w:spacing w:before="160" w:after="0" w:line="240" w:lineRule="auto"/>
        <w:jc w:val="both"/>
        <w:rPr>
          <w:lang w:eastAsia="fr-FR"/>
        </w:rPr>
      </w:pPr>
      <w:r>
        <w:rPr>
          <w:lang w:eastAsia="fr-FR"/>
        </w:rPr>
        <w:t>Texte (Style Normal – Calibri 11)</w:t>
      </w:r>
      <w:r w:rsidR="00B40762">
        <w:rPr>
          <w:lang w:eastAsia="fr-FR"/>
        </w:rPr>
        <w:t xml:space="preserve"> </w:t>
      </w:r>
    </w:p>
    <w:p w14:paraId="4D377316" w14:textId="77777777" w:rsidR="00C1312E" w:rsidRDefault="00C1312E" w:rsidP="00F85C77">
      <w:pPr>
        <w:rPr>
          <w:lang w:eastAsia="fr-FR"/>
        </w:rPr>
      </w:pPr>
    </w:p>
    <w:p w14:paraId="5A6517FF" w14:textId="77777777" w:rsidR="007A7FCE" w:rsidRPr="00F85C77" w:rsidRDefault="007A7FCE" w:rsidP="00F85C77">
      <w:pPr>
        <w:rPr>
          <w:lang w:eastAsia="fr-FR"/>
        </w:rPr>
      </w:pPr>
    </w:p>
    <w:p w14:paraId="6346FC44" w14:textId="4D3E20A8" w:rsidR="00713E1E" w:rsidRDefault="00D531DE" w:rsidP="00AF688A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71452F14" wp14:editId="6F66F130">
            <wp:extent cx="914400" cy="914400"/>
            <wp:effectExtent l="0" t="0" r="0" b="0"/>
            <wp:docPr id="2" name="Graphique 2" descr="Ima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Image contou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9E69" w14:textId="2C4CDDBB" w:rsidR="00ED1EAB" w:rsidRPr="0035417C" w:rsidRDefault="00ED1EAB" w:rsidP="00ED1EAB">
      <w:pPr>
        <w:pStyle w:val="Lgende"/>
        <w:jc w:val="center"/>
        <w:rPr>
          <w:noProof/>
        </w:rPr>
      </w:pPr>
      <w:r>
        <w:t xml:space="preserve">Figure </w:t>
      </w: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 : légende</w:t>
      </w:r>
    </w:p>
    <w:p w14:paraId="3DF1F697" w14:textId="589020BC" w:rsidR="000A57C1" w:rsidRPr="00B40762" w:rsidRDefault="00491D45" w:rsidP="00AF688A">
      <w:pPr>
        <w:pStyle w:val="Titre1"/>
      </w:pPr>
      <w:r>
        <w:t>R</w:t>
      </w:r>
      <w:r w:rsidR="000131A9">
        <w:t>éférences</w:t>
      </w:r>
    </w:p>
    <w:p w14:paraId="068DCD89" w14:textId="77777777" w:rsidR="002378EF" w:rsidRPr="00491D45" w:rsidRDefault="00AF688A" w:rsidP="00491D45">
      <w:pPr>
        <w:pStyle w:val="Rfrencesetcitations"/>
      </w:pPr>
      <w:bookmarkStart w:id="0" w:name="_Ref6581064"/>
      <w:r w:rsidRPr="00491D45">
        <w:t xml:space="preserve">Texte (Style </w:t>
      </w:r>
      <w:r w:rsidR="00491D45" w:rsidRPr="00491D45">
        <w:t>Normal</w:t>
      </w:r>
      <w:r w:rsidRPr="00491D45">
        <w:t>)</w:t>
      </w:r>
      <w:bookmarkEnd w:id="0"/>
    </w:p>
    <w:sectPr w:rsidR="002378EF" w:rsidRPr="00491D45" w:rsidSect="00A04806">
      <w:headerReference w:type="default" r:id="rId11"/>
      <w:footerReference w:type="default" r:id="rId12"/>
      <w:pgSz w:w="11906" w:h="16838"/>
      <w:pgMar w:top="709" w:right="709" w:bottom="709" w:left="709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80D0" w14:textId="77777777" w:rsidR="00C759EB" w:rsidRDefault="00C759EB" w:rsidP="00A04806">
      <w:pPr>
        <w:spacing w:after="0" w:line="240" w:lineRule="auto"/>
      </w:pPr>
      <w:r>
        <w:separator/>
      </w:r>
    </w:p>
  </w:endnote>
  <w:endnote w:type="continuationSeparator" w:id="0">
    <w:p w14:paraId="58154FA6" w14:textId="77777777" w:rsidR="00C759EB" w:rsidRDefault="00C759EB" w:rsidP="00A0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21bf1298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8690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D3C6418" w14:textId="7DFD47ED" w:rsidR="004B17BC" w:rsidRPr="004B17BC" w:rsidRDefault="003E6115" w:rsidP="003E6115">
        <w:pPr>
          <w:pStyle w:val="Pieddepage"/>
          <w:jc w:val="center"/>
          <w:rPr>
            <w:sz w:val="18"/>
          </w:rPr>
        </w:pPr>
        <w:r>
          <w:t xml:space="preserve">Page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PAGE   \* MERGEFORMAT </w:instrText>
        </w:r>
        <w:r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>
          <w:rPr>
            <w:sz w:val="18"/>
          </w:rPr>
          <w:fldChar w:fldCharType="end"/>
        </w:r>
        <w:r>
          <w:rPr>
            <w:sz w:val="18"/>
          </w:rPr>
          <w:t xml:space="preserve"> /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NUMPAGES   \* MERGEFORMAT </w:instrText>
        </w:r>
        <w:r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  <w:p w14:paraId="00D8C750" w14:textId="77777777" w:rsidR="004B17BC" w:rsidRDefault="004B17BC" w:rsidP="004B17B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E03F" w14:textId="77777777" w:rsidR="00C759EB" w:rsidRDefault="00C759EB" w:rsidP="00A04806">
      <w:pPr>
        <w:spacing w:after="0" w:line="240" w:lineRule="auto"/>
      </w:pPr>
      <w:r>
        <w:separator/>
      </w:r>
    </w:p>
  </w:footnote>
  <w:footnote w:type="continuationSeparator" w:id="0">
    <w:p w14:paraId="4AB09DB8" w14:textId="77777777" w:rsidR="00C759EB" w:rsidRDefault="00C759EB" w:rsidP="00A0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7921" w14:textId="3888D368" w:rsidR="00C769EB" w:rsidRDefault="008C76A3" w:rsidP="00C769EB">
    <w:pPr>
      <w:spacing w:after="0"/>
      <w:jc w:val="center"/>
      <w:rPr>
        <w:i/>
        <w:sz w:val="16"/>
        <w:szCs w:val="16"/>
      </w:rPr>
    </w:pPr>
    <w:r w:rsidRPr="00D531DE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20899639" wp14:editId="7BB0C00A">
          <wp:simplePos x="0" y="0"/>
          <wp:positionH relativeFrom="margin">
            <wp:align>left</wp:align>
          </wp:positionH>
          <wp:positionV relativeFrom="paragraph">
            <wp:posOffset>-194058</wp:posOffset>
          </wp:positionV>
          <wp:extent cx="739615" cy="552091"/>
          <wp:effectExtent l="0" t="0" r="381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42" cy="557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9EB">
      <w:rPr>
        <w:i/>
        <w:sz w:val="16"/>
        <w:szCs w:val="16"/>
      </w:rPr>
      <w:t xml:space="preserve">Colloque </w:t>
    </w:r>
    <w:r w:rsidR="001F69A7">
      <w:rPr>
        <w:i/>
        <w:sz w:val="16"/>
        <w:szCs w:val="16"/>
      </w:rPr>
      <w:t xml:space="preserve">« Prospective Eau : rôle </w:t>
    </w:r>
    <w:r w:rsidR="003E6115">
      <w:rPr>
        <w:i/>
        <w:sz w:val="16"/>
        <w:szCs w:val="16"/>
      </w:rPr>
      <w:t xml:space="preserve">du stockage par les </w:t>
    </w:r>
    <w:r w:rsidR="001F69A7">
      <w:rPr>
        <w:i/>
        <w:sz w:val="16"/>
        <w:szCs w:val="16"/>
      </w:rPr>
      <w:t>réservoirs</w:t>
    </w:r>
    <w:r w:rsidR="000017D1" w:rsidRPr="00D531DE">
      <w:rPr>
        <w:i/>
        <w:sz w:val="16"/>
        <w:szCs w:val="16"/>
      </w:rPr>
      <w:t xml:space="preserve"> »</w:t>
    </w:r>
    <w:r w:rsidRPr="00D531DE">
      <w:rPr>
        <w:i/>
        <w:sz w:val="16"/>
        <w:szCs w:val="16"/>
      </w:rPr>
      <w:t xml:space="preserve"> </w:t>
    </w:r>
  </w:p>
  <w:p w14:paraId="265686AD" w14:textId="3C6C4594" w:rsidR="00A04806" w:rsidRDefault="00C769EB" w:rsidP="00C769EB">
    <w:pPr>
      <w:spacing w:after="0"/>
      <w:jc w:val="center"/>
      <w:rPr>
        <w:i/>
        <w:sz w:val="16"/>
        <w:szCs w:val="16"/>
      </w:rPr>
    </w:pPr>
    <w:r>
      <w:rPr>
        <w:i/>
        <w:sz w:val="16"/>
        <w:szCs w:val="16"/>
      </w:rPr>
      <w:t>1</w:t>
    </w:r>
    <w:r w:rsidR="003E6115">
      <w:rPr>
        <w:i/>
        <w:sz w:val="16"/>
        <w:szCs w:val="16"/>
      </w:rPr>
      <w:t>8</w:t>
    </w:r>
    <w:r>
      <w:rPr>
        <w:i/>
        <w:sz w:val="16"/>
        <w:szCs w:val="16"/>
      </w:rPr>
      <w:t xml:space="preserve"> et </w:t>
    </w:r>
    <w:r w:rsidR="003E6115">
      <w:rPr>
        <w:i/>
        <w:sz w:val="16"/>
        <w:szCs w:val="16"/>
      </w:rPr>
      <w:t>19</w:t>
    </w:r>
    <w:r>
      <w:rPr>
        <w:i/>
        <w:sz w:val="16"/>
        <w:szCs w:val="16"/>
      </w:rPr>
      <w:t xml:space="preserve"> </w:t>
    </w:r>
    <w:r w:rsidR="003E6115">
      <w:rPr>
        <w:i/>
        <w:sz w:val="16"/>
        <w:szCs w:val="16"/>
      </w:rPr>
      <w:t>novembre 2026</w:t>
    </w:r>
  </w:p>
  <w:p w14:paraId="38978FDD" w14:textId="77777777" w:rsidR="00D531DE" w:rsidRPr="00D531DE" w:rsidRDefault="00D531DE" w:rsidP="00D531DE">
    <w:pPr>
      <w:pBdr>
        <w:bottom w:val="single" w:sz="4" w:space="1" w:color="auto"/>
      </w:pBdr>
      <w:spacing w:after="0"/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15A6"/>
    <w:multiLevelType w:val="hybridMultilevel"/>
    <w:tmpl w:val="256E4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2BA"/>
    <w:multiLevelType w:val="multilevel"/>
    <w:tmpl w:val="04C2F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5DE3625"/>
    <w:multiLevelType w:val="hybridMultilevel"/>
    <w:tmpl w:val="B588BA48"/>
    <w:lvl w:ilvl="0" w:tplc="FF2CCDA0">
      <w:start w:val="1"/>
      <w:numFmt w:val="decimal"/>
      <w:pStyle w:val="RefBiblioNomDate"/>
      <w:lvlText w:val="[%1]"/>
      <w:lvlJc w:val="left"/>
      <w:pPr>
        <w:ind w:left="36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810C3"/>
    <w:multiLevelType w:val="multilevel"/>
    <w:tmpl w:val="7156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57511B"/>
    <w:multiLevelType w:val="multilevel"/>
    <w:tmpl w:val="D988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511CE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FA5940"/>
    <w:multiLevelType w:val="hybridMultilevel"/>
    <w:tmpl w:val="D45451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4892">
    <w:abstractNumId w:val="0"/>
  </w:num>
  <w:num w:numId="2" w16cid:durableId="525950557">
    <w:abstractNumId w:val="4"/>
  </w:num>
  <w:num w:numId="3" w16cid:durableId="81725444">
    <w:abstractNumId w:val="2"/>
  </w:num>
  <w:num w:numId="4" w16cid:durableId="324549583">
    <w:abstractNumId w:val="3"/>
  </w:num>
  <w:num w:numId="5" w16cid:durableId="1124346328">
    <w:abstractNumId w:val="6"/>
  </w:num>
  <w:num w:numId="6" w16cid:durableId="597056432">
    <w:abstractNumId w:val="1"/>
  </w:num>
  <w:num w:numId="7" w16cid:durableId="121970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9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7E"/>
    <w:rsid w:val="000017D1"/>
    <w:rsid w:val="000131A9"/>
    <w:rsid w:val="00052A7E"/>
    <w:rsid w:val="000733A2"/>
    <w:rsid w:val="000A57C1"/>
    <w:rsid w:val="000A5E72"/>
    <w:rsid w:val="000C15F8"/>
    <w:rsid w:val="00100D05"/>
    <w:rsid w:val="00126620"/>
    <w:rsid w:val="00180180"/>
    <w:rsid w:val="001B09C1"/>
    <w:rsid w:val="001E4695"/>
    <w:rsid w:val="001F69A7"/>
    <w:rsid w:val="00200399"/>
    <w:rsid w:val="002378EF"/>
    <w:rsid w:val="0027563E"/>
    <w:rsid w:val="00291A7E"/>
    <w:rsid w:val="00320174"/>
    <w:rsid w:val="00333536"/>
    <w:rsid w:val="003B058F"/>
    <w:rsid w:val="003E6115"/>
    <w:rsid w:val="00491D45"/>
    <w:rsid w:val="004B17BC"/>
    <w:rsid w:val="004C17F0"/>
    <w:rsid w:val="004C20CB"/>
    <w:rsid w:val="00563DC7"/>
    <w:rsid w:val="00564546"/>
    <w:rsid w:val="006D7496"/>
    <w:rsid w:val="00704A00"/>
    <w:rsid w:val="00713E1E"/>
    <w:rsid w:val="00722726"/>
    <w:rsid w:val="00775F7B"/>
    <w:rsid w:val="007A7FCE"/>
    <w:rsid w:val="007E4EF6"/>
    <w:rsid w:val="007F2AC9"/>
    <w:rsid w:val="008773C1"/>
    <w:rsid w:val="00883839"/>
    <w:rsid w:val="008C76A3"/>
    <w:rsid w:val="009949EA"/>
    <w:rsid w:val="009E1D53"/>
    <w:rsid w:val="00A04806"/>
    <w:rsid w:val="00A67479"/>
    <w:rsid w:val="00A97C0B"/>
    <w:rsid w:val="00AF688A"/>
    <w:rsid w:val="00B17E0C"/>
    <w:rsid w:val="00B40762"/>
    <w:rsid w:val="00B471CA"/>
    <w:rsid w:val="00B7307F"/>
    <w:rsid w:val="00BD1FAB"/>
    <w:rsid w:val="00BE2CA2"/>
    <w:rsid w:val="00C1312E"/>
    <w:rsid w:val="00C66083"/>
    <w:rsid w:val="00C759EB"/>
    <w:rsid w:val="00C769EB"/>
    <w:rsid w:val="00C86167"/>
    <w:rsid w:val="00CF4E61"/>
    <w:rsid w:val="00D531DE"/>
    <w:rsid w:val="00D54AA9"/>
    <w:rsid w:val="00E34ED0"/>
    <w:rsid w:val="00E86E9D"/>
    <w:rsid w:val="00ED1EAB"/>
    <w:rsid w:val="00F20D19"/>
    <w:rsid w:val="00F276EB"/>
    <w:rsid w:val="00F66B4A"/>
    <w:rsid w:val="00F77096"/>
    <w:rsid w:val="00F85C77"/>
    <w:rsid w:val="00F90C78"/>
    <w:rsid w:val="00FB60D0"/>
    <w:rsid w:val="00FD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0F8CB"/>
  <w15:chartTrackingRefBased/>
  <w15:docId w15:val="{57A0614D-2BC9-4206-9AB1-C0CCCAD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3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6608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806"/>
  </w:style>
  <w:style w:type="paragraph" w:styleId="Pieddepage">
    <w:name w:val="footer"/>
    <w:basedOn w:val="Normal"/>
    <w:link w:val="PieddepageCar"/>
    <w:uiPriority w:val="99"/>
    <w:unhideWhenUsed/>
    <w:rsid w:val="00A0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806"/>
  </w:style>
  <w:style w:type="paragraph" w:styleId="NormalWeb">
    <w:name w:val="Normal (Web)"/>
    <w:basedOn w:val="Normal"/>
    <w:uiPriority w:val="99"/>
    <w:semiHidden/>
    <w:unhideWhenUsed/>
    <w:rsid w:val="007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13E1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20D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096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0A57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7307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85C77"/>
    <w:pPr>
      <w:ind w:left="720"/>
      <w:contextualSpacing/>
    </w:pPr>
  </w:style>
  <w:style w:type="paragraph" w:customStyle="1" w:styleId="RefBiblioNomDate">
    <w:name w:val="RefBiblioNomDate"/>
    <w:basedOn w:val="Normal"/>
    <w:autoRedefine/>
    <w:rsid w:val="00AF688A"/>
    <w:pPr>
      <w:keepLines/>
      <w:numPr>
        <w:numId w:val="3"/>
      </w:numPr>
      <w:tabs>
        <w:tab w:val="left" w:pos="426"/>
        <w:tab w:val="right" w:pos="9072"/>
      </w:tabs>
      <w:overflowPunct w:val="0"/>
      <w:autoSpaceDE w:val="0"/>
      <w:autoSpaceDN w:val="0"/>
      <w:adjustRightInd w:val="0"/>
      <w:spacing w:after="220" w:line="240" w:lineRule="auto"/>
      <w:textAlignment w:val="baseline"/>
    </w:pPr>
    <w:rPr>
      <w:rFonts w:eastAsia="Times New Roman" w:cs="Times New Roman"/>
      <w:sz w:val="20"/>
      <w:szCs w:val="20"/>
      <w:lang w:eastAsia="fr-FR"/>
    </w:rPr>
  </w:style>
  <w:style w:type="paragraph" w:customStyle="1" w:styleId="Rfrencesetcitations">
    <w:name w:val="Références et citations"/>
    <w:basedOn w:val="RefBiblioNomDate"/>
    <w:link w:val="RfrencesetcitationsCar"/>
    <w:autoRedefine/>
    <w:qFormat/>
    <w:rsid w:val="00491D45"/>
    <w:rPr>
      <w:rFonts w:asciiTheme="majorHAnsi" w:hAnsiTheme="majorHAnsi" w:cs="AdvOT21bf1298.I"/>
      <w:sz w:val="22"/>
    </w:rPr>
  </w:style>
  <w:style w:type="character" w:customStyle="1" w:styleId="RfrencesetcitationsCar">
    <w:name w:val="Références et citations Car"/>
    <w:basedOn w:val="Policepardfaut"/>
    <w:link w:val="Rfrencesetcitations"/>
    <w:rsid w:val="00491D45"/>
    <w:rPr>
      <w:rFonts w:asciiTheme="majorHAnsi" w:eastAsia="Times New Roman" w:hAnsiTheme="majorHAnsi" w:cs="AdvOT21bf1298.I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60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F6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F68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F688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F688A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333536"/>
  </w:style>
  <w:style w:type="character" w:styleId="Mentionnonrsolue">
    <w:name w:val="Unresolved Mention"/>
    <w:basedOn w:val="Policepardfaut"/>
    <w:uiPriority w:val="99"/>
    <w:semiHidden/>
    <w:unhideWhenUsed/>
    <w:rsid w:val="008C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pective-eau-2026@barrages-cfbr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0624-6A71-4174-8160-73AE6801AC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MAURIN-DUMOUCHEL Amelie</dc:creator>
  <cp:keywords/>
  <dc:description/>
  <cp:lastModifiedBy>GAILLARD Alexandra - externe</cp:lastModifiedBy>
  <cp:revision>2</cp:revision>
  <cp:lastPrinted>2019-12-20T10:50:00Z</cp:lastPrinted>
  <dcterms:created xsi:type="dcterms:W3CDTF">2025-07-15T13:19:00Z</dcterms:created>
  <dcterms:modified xsi:type="dcterms:W3CDTF">2025-07-15T13:19:00Z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2023-03-10T10:19:19Z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4d0a9d58-ec5e-4abc-a07a-5f77fda59471</vt:lpwstr>
  </property>
  <property fmtid="{D5CDD505-2E9C-101B-9397-08002B2CF9AE}" pid="8" name="MSIP_Label_2d26f538-337a-4593-a7e6-123667b1a538_ContentBits">
    <vt:lpwstr>0</vt:lpwstr>
  </property>
</Properties>
</file>